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B93" w:rsidRPr="00CC17BA" w:rsidRDefault="00CE6AF4">
      <w:pPr>
        <w:rPr>
          <w:sz w:val="24"/>
          <w:szCs w:val="24"/>
        </w:rPr>
      </w:pPr>
      <w:r w:rsidRPr="00CC17BA">
        <w:rPr>
          <w:sz w:val="24"/>
          <w:szCs w:val="24"/>
        </w:rPr>
        <w:t xml:space="preserve">Klasa 5 mszaki  </w:t>
      </w:r>
      <w:hyperlink r:id="rId5" w:history="1">
        <w:r w:rsidRPr="00CC17BA">
          <w:rPr>
            <w:rStyle w:val="Hipercze"/>
            <w:sz w:val="24"/>
            <w:szCs w:val="24"/>
          </w:rPr>
          <w:t>barbara.gajda@vp.pl</w:t>
        </w:r>
      </w:hyperlink>
      <w:r w:rsidRPr="00CC17BA">
        <w:rPr>
          <w:sz w:val="24"/>
          <w:szCs w:val="24"/>
        </w:rPr>
        <w:t xml:space="preserve">     </w:t>
      </w:r>
      <w:r w:rsidR="009D1A30">
        <w:rPr>
          <w:sz w:val="24"/>
          <w:szCs w:val="24"/>
        </w:rPr>
        <w:t xml:space="preserve"> </w:t>
      </w:r>
      <w:r w:rsidR="00CD7A98">
        <w:rPr>
          <w:sz w:val="24"/>
          <w:szCs w:val="24"/>
        </w:rPr>
        <w:t xml:space="preserve">                           5.05</w:t>
      </w:r>
      <w:r w:rsidR="009D1A30">
        <w:rPr>
          <w:sz w:val="24"/>
          <w:szCs w:val="24"/>
        </w:rPr>
        <w:t>.</w:t>
      </w:r>
      <w:r w:rsidRPr="00CC17BA">
        <w:rPr>
          <w:sz w:val="24"/>
          <w:szCs w:val="24"/>
        </w:rPr>
        <w:t>2020r</w:t>
      </w:r>
    </w:p>
    <w:p w:rsidR="00CE6AF4" w:rsidRPr="00CC17BA" w:rsidRDefault="00CE6AF4">
      <w:pPr>
        <w:rPr>
          <w:sz w:val="24"/>
          <w:szCs w:val="24"/>
        </w:rPr>
      </w:pPr>
    </w:p>
    <w:p w:rsidR="00CE6AF4" w:rsidRPr="00BA7CAB" w:rsidRDefault="00CE6AF4">
      <w:pPr>
        <w:rPr>
          <w:b/>
          <w:sz w:val="24"/>
          <w:szCs w:val="24"/>
          <w:u w:val="single"/>
        </w:rPr>
      </w:pPr>
      <w:r w:rsidRPr="00BA7CAB">
        <w:rPr>
          <w:b/>
          <w:sz w:val="24"/>
          <w:szCs w:val="24"/>
          <w:u w:val="single"/>
        </w:rPr>
        <w:t xml:space="preserve">Temat: Mchy – najprostsze </w:t>
      </w:r>
      <w:r w:rsidR="00AC5DD2" w:rsidRPr="00BA7CAB">
        <w:rPr>
          <w:b/>
          <w:sz w:val="24"/>
          <w:szCs w:val="24"/>
          <w:u w:val="single"/>
        </w:rPr>
        <w:t>rośliny</w:t>
      </w:r>
      <w:r w:rsidRPr="00BA7CAB">
        <w:rPr>
          <w:b/>
          <w:sz w:val="24"/>
          <w:szCs w:val="24"/>
          <w:u w:val="single"/>
        </w:rPr>
        <w:t>.</w:t>
      </w:r>
    </w:p>
    <w:p w:rsidR="00AC5DD2" w:rsidRPr="00CC17BA" w:rsidRDefault="00AC5DD2">
      <w:pPr>
        <w:rPr>
          <w:sz w:val="24"/>
          <w:szCs w:val="24"/>
        </w:rPr>
      </w:pPr>
      <w:r w:rsidRPr="00CC17BA">
        <w:rPr>
          <w:sz w:val="24"/>
          <w:szCs w:val="24"/>
        </w:rPr>
        <w:t>Podręcznik str.115 -  120.</w:t>
      </w:r>
    </w:p>
    <w:p w:rsidR="00AC5DD2" w:rsidRPr="00CC17BA" w:rsidRDefault="00AC5DD2">
      <w:pPr>
        <w:rPr>
          <w:sz w:val="24"/>
          <w:szCs w:val="24"/>
        </w:rPr>
      </w:pPr>
      <w:r w:rsidRPr="00CC17BA">
        <w:rPr>
          <w:sz w:val="24"/>
          <w:szCs w:val="24"/>
        </w:rPr>
        <w:t>e. Podręczniki „  Mchy”</w:t>
      </w:r>
    </w:p>
    <w:p w:rsidR="00AC5DD2" w:rsidRPr="00CC17BA" w:rsidRDefault="00AC5DD2">
      <w:pPr>
        <w:rPr>
          <w:sz w:val="24"/>
          <w:szCs w:val="24"/>
        </w:rPr>
      </w:pPr>
      <w:r w:rsidRPr="00CC17BA">
        <w:rPr>
          <w:sz w:val="24"/>
          <w:szCs w:val="24"/>
        </w:rPr>
        <w:t xml:space="preserve">Zwróć uwagę na: </w:t>
      </w:r>
    </w:p>
    <w:p w:rsidR="00AC5DD2" w:rsidRPr="00CC17BA" w:rsidRDefault="00AC5DD2" w:rsidP="00AC5DD2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CC17BA">
        <w:rPr>
          <w:sz w:val="24"/>
          <w:szCs w:val="24"/>
        </w:rPr>
        <w:t>środowiska w których żyją mchy</w:t>
      </w:r>
    </w:p>
    <w:p w:rsidR="00AC5DD2" w:rsidRPr="00CC17BA" w:rsidRDefault="00AC5DD2" w:rsidP="00AC5DD2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CC17BA">
        <w:rPr>
          <w:sz w:val="24"/>
          <w:szCs w:val="24"/>
        </w:rPr>
        <w:t>budowę zewnętrzną mchów, na przykładzie mchu płonnika str.116</w:t>
      </w:r>
    </w:p>
    <w:p w:rsidR="00AC5DD2" w:rsidRPr="00CC17BA" w:rsidRDefault="00AC5DD2" w:rsidP="00AC5DD2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CC17BA">
        <w:rPr>
          <w:sz w:val="24"/>
          <w:szCs w:val="24"/>
        </w:rPr>
        <w:t>znaczenie mchów w przyrodzie</w:t>
      </w:r>
    </w:p>
    <w:p w:rsidR="00AC5DD2" w:rsidRPr="00CC17BA" w:rsidRDefault="00AC5DD2" w:rsidP="00AC5DD2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CC17BA">
        <w:rPr>
          <w:sz w:val="24"/>
          <w:szCs w:val="24"/>
        </w:rPr>
        <w:t>znaczenie mchów w gospodarce człowieka.</w:t>
      </w:r>
    </w:p>
    <w:p w:rsidR="00AC5DD2" w:rsidRPr="00CC17BA" w:rsidRDefault="00AC5DD2" w:rsidP="00AC5DD2">
      <w:pPr>
        <w:pStyle w:val="Akapitzlist"/>
        <w:rPr>
          <w:sz w:val="24"/>
          <w:szCs w:val="24"/>
        </w:rPr>
      </w:pPr>
    </w:p>
    <w:p w:rsidR="00AC5DD2" w:rsidRPr="00CC17BA" w:rsidRDefault="00AC5DD2" w:rsidP="00AC5DD2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CC17BA">
        <w:rPr>
          <w:sz w:val="24"/>
          <w:szCs w:val="24"/>
        </w:rPr>
        <w:t>Środowisko życia mchów</w:t>
      </w:r>
      <w:r w:rsidR="00CC17BA" w:rsidRPr="00CC17BA">
        <w:rPr>
          <w:sz w:val="24"/>
          <w:szCs w:val="24"/>
        </w:rPr>
        <w:t xml:space="preserve"> (poszukaj w tekście)</w:t>
      </w:r>
    </w:p>
    <w:p w:rsidR="00AC5DD2" w:rsidRPr="00CC17BA" w:rsidRDefault="00AC5DD2" w:rsidP="00AC5DD2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CC17BA">
        <w:rPr>
          <w:sz w:val="24"/>
          <w:szCs w:val="24"/>
        </w:rPr>
        <w:t xml:space="preserve">Budowa mchów. </w:t>
      </w:r>
    </w:p>
    <w:p w:rsidR="00AC5DD2" w:rsidRPr="00CC17BA" w:rsidRDefault="00AC5DD2" w:rsidP="00AC5DD2">
      <w:pPr>
        <w:pStyle w:val="Akapitzlist"/>
        <w:ind w:left="1080"/>
        <w:rPr>
          <w:sz w:val="24"/>
          <w:szCs w:val="24"/>
        </w:rPr>
      </w:pPr>
      <w:r w:rsidRPr="00CC17BA">
        <w:rPr>
          <w:sz w:val="24"/>
          <w:szCs w:val="24"/>
        </w:rPr>
        <w:t>Mchy nie wytwarzają typowych organów. Ich ciało jest zbudowane z: chwytników, ulistnionej łodyżki, a latem także z trzonka zakończonego zarodnią, w której dojrzewają zarodniki.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4017"/>
        <w:gridCol w:w="3965"/>
      </w:tblGrid>
      <w:tr w:rsidR="00AC5DD2" w:rsidRPr="00CC17BA" w:rsidTr="00AC5DD2">
        <w:tc>
          <w:tcPr>
            <w:tcW w:w="4606" w:type="dxa"/>
          </w:tcPr>
          <w:p w:rsidR="00AC5DD2" w:rsidRPr="00CC17BA" w:rsidRDefault="00AC5DD2" w:rsidP="00AC5DD2">
            <w:pPr>
              <w:pStyle w:val="Akapitzlist"/>
              <w:ind w:left="0"/>
              <w:rPr>
                <w:sz w:val="24"/>
                <w:szCs w:val="24"/>
              </w:rPr>
            </w:pPr>
            <w:r w:rsidRPr="00CC17BA">
              <w:rPr>
                <w:sz w:val="24"/>
                <w:szCs w:val="24"/>
              </w:rPr>
              <w:t>Elementy budowy mchu</w:t>
            </w:r>
          </w:p>
          <w:p w:rsidR="00AC5DD2" w:rsidRPr="00CC17BA" w:rsidRDefault="00AC5DD2" w:rsidP="00AC5DD2">
            <w:pPr>
              <w:pStyle w:val="Akapitzlist"/>
              <w:ind w:left="0"/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AC5DD2" w:rsidRPr="00CC17BA" w:rsidRDefault="00AC5DD2" w:rsidP="00AC5DD2">
            <w:pPr>
              <w:pStyle w:val="Akapitzlist"/>
              <w:ind w:left="0"/>
              <w:rPr>
                <w:sz w:val="24"/>
                <w:szCs w:val="24"/>
              </w:rPr>
            </w:pPr>
            <w:r w:rsidRPr="00CC17BA">
              <w:rPr>
                <w:sz w:val="24"/>
                <w:szCs w:val="24"/>
              </w:rPr>
              <w:t>funkcja</w:t>
            </w:r>
          </w:p>
        </w:tc>
      </w:tr>
      <w:tr w:rsidR="00AC5DD2" w:rsidRPr="00CC17BA" w:rsidTr="00AC5DD2">
        <w:tc>
          <w:tcPr>
            <w:tcW w:w="4606" w:type="dxa"/>
          </w:tcPr>
          <w:p w:rsidR="00AC5DD2" w:rsidRPr="00CC17BA" w:rsidRDefault="00AC5DD2" w:rsidP="00AC5DD2">
            <w:pPr>
              <w:pStyle w:val="Akapitzlist"/>
              <w:ind w:left="0"/>
              <w:rPr>
                <w:sz w:val="24"/>
                <w:szCs w:val="24"/>
              </w:rPr>
            </w:pPr>
            <w:r w:rsidRPr="00CC17BA">
              <w:rPr>
                <w:sz w:val="24"/>
                <w:szCs w:val="24"/>
              </w:rPr>
              <w:t>Chwytniki</w:t>
            </w:r>
          </w:p>
          <w:p w:rsidR="00AC5DD2" w:rsidRPr="00CC17BA" w:rsidRDefault="00AC5DD2" w:rsidP="00AC5DD2">
            <w:pPr>
              <w:pStyle w:val="Akapitzlist"/>
              <w:ind w:left="0"/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AC5DD2" w:rsidRPr="00CC17BA" w:rsidRDefault="00CC17BA" w:rsidP="00AC5DD2">
            <w:pPr>
              <w:pStyle w:val="Akapitzlist"/>
              <w:ind w:left="0"/>
              <w:rPr>
                <w:sz w:val="24"/>
                <w:szCs w:val="24"/>
              </w:rPr>
            </w:pPr>
            <w:r w:rsidRPr="00CC17BA">
              <w:rPr>
                <w:sz w:val="24"/>
                <w:szCs w:val="24"/>
              </w:rPr>
              <w:t>Utrzymują roślinę w podłożu</w:t>
            </w:r>
          </w:p>
        </w:tc>
      </w:tr>
      <w:tr w:rsidR="00AC5DD2" w:rsidRPr="00CC17BA" w:rsidTr="00AC5DD2">
        <w:tc>
          <w:tcPr>
            <w:tcW w:w="4606" w:type="dxa"/>
          </w:tcPr>
          <w:p w:rsidR="00AC5DD2" w:rsidRPr="00CC17BA" w:rsidRDefault="00AC5DD2" w:rsidP="00AC5DD2">
            <w:pPr>
              <w:pStyle w:val="Akapitzlist"/>
              <w:ind w:left="0"/>
              <w:rPr>
                <w:sz w:val="24"/>
                <w:szCs w:val="24"/>
              </w:rPr>
            </w:pPr>
            <w:r w:rsidRPr="00CC17BA">
              <w:rPr>
                <w:sz w:val="24"/>
                <w:szCs w:val="24"/>
              </w:rPr>
              <w:t xml:space="preserve">Ulistniona </w:t>
            </w:r>
            <w:r w:rsidR="00B84E9B" w:rsidRPr="00CC17BA">
              <w:rPr>
                <w:sz w:val="24"/>
                <w:szCs w:val="24"/>
              </w:rPr>
              <w:t>łodyżka</w:t>
            </w:r>
          </w:p>
          <w:p w:rsidR="00AC5DD2" w:rsidRPr="00CC17BA" w:rsidRDefault="00AC5DD2" w:rsidP="00AC5DD2">
            <w:pPr>
              <w:pStyle w:val="Akapitzlist"/>
              <w:ind w:left="0"/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AC5DD2" w:rsidRPr="00CC17BA" w:rsidRDefault="00CC17BA" w:rsidP="00AC5DD2">
            <w:pPr>
              <w:pStyle w:val="Akapitzlist"/>
              <w:ind w:left="0"/>
              <w:rPr>
                <w:sz w:val="24"/>
                <w:szCs w:val="24"/>
              </w:rPr>
            </w:pPr>
            <w:r w:rsidRPr="00CC17BA">
              <w:rPr>
                <w:sz w:val="24"/>
                <w:szCs w:val="24"/>
              </w:rPr>
              <w:t>Wytwarza substancje pokarmowe podczas fotosyntezy. Jest samożywna. Służy  również do rozmnażania płciowego</w:t>
            </w:r>
          </w:p>
        </w:tc>
      </w:tr>
      <w:tr w:rsidR="00AC5DD2" w:rsidRPr="00CC17BA" w:rsidTr="00AC5DD2">
        <w:tc>
          <w:tcPr>
            <w:tcW w:w="4606" w:type="dxa"/>
          </w:tcPr>
          <w:p w:rsidR="00AC5DD2" w:rsidRPr="00CC17BA" w:rsidRDefault="00AC5DD2" w:rsidP="00AC5DD2">
            <w:pPr>
              <w:pStyle w:val="Akapitzlist"/>
              <w:ind w:left="0"/>
              <w:rPr>
                <w:sz w:val="24"/>
                <w:szCs w:val="24"/>
              </w:rPr>
            </w:pPr>
            <w:r w:rsidRPr="00CC17BA">
              <w:rPr>
                <w:sz w:val="24"/>
                <w:szCs w:val="24"/>
              </w:rPr>
              <w:t>Trzonek(</w:t>
            </w:r>
            <w:r w:rsidR="00B84E9B" w:rsidRPr="00CC17BA">
              <w:rPr>
                <w:sz w:val="24"/>
                <w:szCs w:val="24"/>
              </w:rPr>
              <w:t>łodyżka</w:t>
            </w:r>
            <w:r w:rsidRPr="00CC17BA">
              <w:rPr>
                <w:sz w:val="24"/>
                <w:szCs w:val="24"/>
              </w:rPr>
              <w:t xml:space="preserve"> nieulistniona)</w:t>
            </w:r>
          </w:p>
          <w:p w:rsidR="00AC5DD2" w:rsidRPr="00CC17BA" w:rsidRDefault="00AC5DD2" w:rsidP="00AC5DD2">
            <w:pPr>
              <w:pStyle w:val="Akapitzlist"/>
              <w:ind w:left="0"/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AC5DD2" w:rsidRPr="00CC17BA" w:rsidRDefault="00CC17BA" w:rsidP="00AC5DD2">
            <w:pPr>
              <w:pStyle w:val="Akapitzlist"/>
              <w:ind w:left="0"/>
              <w:rPr>
                <w:sz w:val="24"/>
                <w:szCs w:val="24"/>
              </w:rPr>
            </w:pPr>
            <w:r w:rsidRPr="00CC17BA">
              <w:rPr>
                <w:sz w:val="24"/>
                <w:szCs w:val="24"/>
              </w:rPr>
              <w:t>Jest cudzożywny, żyje kosztem ulistnionej łodyżki. Służy do rozmnażania bezpłciowego przez zarodniki. Zakończony jest zarodnią.</w:t>
            </w:r>
          </w:p>
        </w:tc>
      </w:tr>
      <w:tr w:rsidR="00AC5DD2" w:rsidRPr="00CC17BA" w:rsidTr="00AC5DD2">
        <w:tc>
          <w:tcPr>
            <w:tcW w:w="4606" w:type="dxa"/>
          </w:tcPr>
          <w:p w:rsidR="00AC5DD2" w:rsidRPr="00CC17BA" w:rsidRDefault="00B84E9B" w:rsidP="00AC5DD2">
            <w:pPr>
              <w:pStyle w:val="Akapitzlist"/>
              <w:ind w:left="0"/>
              <w:rPr>
                <w:sz w:val="24"/>
                <w:szCs w:val="24"/>
              </w:rPr>
            </w:pPr>
            <w:r w:rsidRPr="00CC17BA">
              <w:rPr>
                <w:sz w:val="24"/>
                <w:szCs w:val="24"/>
              </w:rPr>
              <w:t>Zarodnia</w:t>
            </w:r>
          </w:p>
          <w:p w:rsidR="00B84E9B" w:rsidRPr="00CC17BA" w:rsidRDefault="00B84E9B" w:rsidP="00AC5DD2">
            <w:pPr>
              <w:pStyle w:val="Akapitzlist"/>
              <w:ind w:left="0"/>
              <w:rPr>
                <w:sz w:val="24"/>
                <w:szCs w:val="24"/>
              </w:rPr>
            </w:pPr>
          </w:p>
          <w:p w:rsidR="00B84E9B" w:rsidRPr="00CC17BA" w:rsidRDefault="00B84E9B" w:rsidP="00AC5DD2">
            <w:pPr>
              <w:pStyle w:val="Akapitzlist"/>
              <w:ind w:left="0"/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AC5DD2" w:rsidRPr="00CC17BA" w:rsidRDefault="00CC17BA" w:rsidP="00AC5DD2">
            <w:pPr>
              <w:pStyle w:val="Akapitzlist"/>
              <w:ind w:left="0"/>
              <w:rPr>
                <w:sz w:val="24"/>
                <w:szCs w:val="24"/>
              </w:rPr>
            </w:pPr>
            <w:r w:rsidRPr="00CC17BA">
              <w:rPr>
                <w:sz w:val="24"/>
                <w:szCs w:val="24"/>
              </w:rPr>
              <w:t>To miejsce, gdzie powstają zarodniki</w:t>
            </w:r>
          </w:p>
        </w:tc>
      </w:tr>
      <w:tr w:rsidR="00AC5DD2" w:rsidRPr="00CC17BA" w:rsidTr="00AC5DD2">
        <w:tc>
          <w:tcPr>
            <w:tcW w:w="4606" w:type="dxa"/>
          </w:tcPr>
          <w:p w:rsidR="00AC5DD2" w:rsidRPr="00CC17BA" w:rsidRDefault="00B84E9B" w:rsidP="00AC5DD2">
            <w:pPr>
              <w:pStyle w:val="Akapitzlist"/>
              <w:ind w:left="0"/>
              <w:rPr>
                <w:sz w:val="24"/>
                <w:szCs w:val="24"/>
              </w:rPr>
            </w:pPr>
            <w:r w:rsidRPr="00CC17BA">
              <w:rPr>
                <w:sz w:val="24"/>
                <w:szCs w:val="24"/>
              </w:rPr>
              <w:t>Zarodniki</w:t>
            </w:r>
          </w:p>
          <w:p w:rsidR="00B84E9B" w:rsidRPr="00CC17BA" w:rsidRDefault="00B84E9B" w:rsidP="00AC5DD2">
            <w:pPr>
              <w:pStyle w:val="Akapitzlist"/>
              <w:ind w:left="0"/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AC5DD2" w:rsidRPr="00CC17BA" w:rsidRDefault="00CC17BA" w:rsidP="00AC5DD2">
            <w:pPr>
              <w:pStyle w:val="Akapitzlist"/>
              <w:ind w:left="0"/>
              <w:rPr>
                <w:sz w:val="24"/>
                <w:szCs w:val="24"/>
              </w:rPr>
            </w:pPr>
            <w:r w:rsidRPr="00CC17BA">
              <w:rPr>
                <w:sz w:val="24"/>
                <w:szCs w:val="24"/>
              </w:rPr>
              <w:t>Wysypują się z zarodni, a następnie kiełkują w ulistnione łodyżki. Z chwytnikami.</w:t>
            </w:r>
          </w:p>
        </w:tc>
      </w:tr>
    </w:tbl>
    <w:p w:rsidR="00AC5DD2" w:rsidRPr="00CC17BA" w:rsidRDefault="00AC5DD2" w:rsidP="00AC5DD2">
      <w:pPr>
        <w:pStyle w:val="Akapitzlist"/>
        <w:ind w:left="1080"/>
        <w:rPr>
          <w:sz w:val="24"/>
          <w:szCs w:val="24"/>
        </w:rPr>
      </w:pPr>
    </w:p>
    <w:p w:rsidR="00AC5DD2" w:rsidRPr="00BA7CAB" w:rsidRDefault="00AC5DD2" w:rsidP="00AC5DD2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CC17BA">
        <w:rPr>
          <w:sz w:val="24"/>
          <w:szCs w:val="24"/>
        </w:rPr>
        <w:t>Wykonaj ołówkiem rysunek mchu i opis</w:t>
      </w:r>
      <w:r>
        <w:t xml:space="preserve">z go. </w:t>
      </w:r>
      <w:r w:rsidR="00CC17BA">
        <w:t>(możesz się wzorować na rys. str. 116)</w:t>
      </w:r>
      <w:r w:rsidR="00CC17BA" w:rsidRPr="00BA7CAB">
        <w:rPr>
          <w:sz w:val="24"/>
          <w:szCs w:val="24"/>
        </w:rPr>
        <w:t xml:space="preserve">zaznacz: chwytniki, ulistniona łodyżkę, trzonek, </w:t>
      </w:r>
      <w:r w:rsidR="009D1A30">
        <w:rPr>
          <w:sz w:val="24"/>
          <w:szCs w:val="24"/>
        </w:rPr>
        <w:t>zarodnię</w:t>
      </w:r>
      <w:r w:rsidR="00CC17BA" w:rsidRPr="00BA7CAB">
        <w:rPr>
          <w:sz w:val="24"/>
          <w:szCs w:val="24"/>
        </w:rPr>
        <w:t>, zarodniki.</w:t>
      </w:r>
    </w:p>
    <w:p w:rsidR="00BA7CAB" w:rsidRDefault="00BA7CAB" w:rsidP="00BA7CAB">
      <w:pPr>
        <w:rPr>
          <w:sz w:val="24"/>
          <w:szCs w:val="24"/>
        </w:rPr>
      </w:pPr>
    </w:p>
    <w:p w:rsidR="00BA7CAB" w:rsidRPr="00BA7CAB" w:rsidRDefault="009D1A30" w:rsidP="00BA7CAB">
      <w:pPr>
        <w:rPr>
          <w:b/>
          <w:sz w:val="24"/>
          <w:szCs w:val="24"/>
        </w:rPr>
      </w:pPr>
      <w:r>
        <w:rPr>
          <w:b/>
          <w:sz w:val="24"/>
          <w:szCs w:val="24"/>
        </w:rPr>
        <w:t>Etapy rozmnaż</w:t>
      </w:r>
      <w:r w:rsidR="00BA7CAB" w:rsidRPr="00BA7CAB">
        <w:rPr>
          <w:b/>
          <w:sz w:val="24"/>
          <w:szCs w:val="24"/>
        </w:rPr>
        <w:t>ania mchów:</w:t>
      </w:r>
      <w:r>
        <w:rPr>
          <w:b/>
          <w:sz w:val="24"/>
          <w:szCs w:val="24"/>
        </w:rPr>
        <w:t xml:space="preserve"> (str. 117 prześledź  rysunek )</w:t>
      </w:r>
    </w:p>
    <w:p w:rsidR="00BA7CAB" w:rsidRDefault="00BA7CAB" w:rsidP="00BA7CAB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1.W zarodni powstają zarodniki.</w:t>
      </w:r>
    </w:p>
    <w:p w:rsidR="00BA7CAB" w:rsidRDefault="00BA7CAB" w:rsidP="00BA7CAB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>2. Zarodniki wysypują się z zarodni na ziemię.</w:t>
      </w:r>
    </w:p>
    <w:p w:rsidR="00BA7CAB" w:rsidRDefault="00BA7CAB" w:rsidP="00BA7CAB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3. Zarodniki kiełkują w sprzyjających warunkach w ulistnione łodyżki z chwytnikami.</w:t>
      </w:r>
    </w:p>
    <w:p w:rsidR="00BA7CAB" w:rsidRDefault="00BA7CAB" w:rsidP="00BA7CAB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4.Na szczycie ulistnionych łodyżek tworzą się plemnie i rodnie.</w:t>
      </w:r>
    </w:p>
    <w:p w:rsidR="00BA7CAB" w:rsidRDefault="00BA7CAB" w:rsidP="00BA7CAB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5. W rodni plemnik łączy się z komórką jajową. </w:t>
      </w:r>
    </w:p>
    <w:p w:rsidR="00BA7CAB" w:rsidRDefault="00BA7CAB" w:rsidP="00BA7CAB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6. Z zygoty rozwija się trzonek  z zarodnią</w:t>
      </w:r>
    </w:p>
    <w:p w:rsidR="00BA7CAB" w:rsidRDefault="00BA7CAB" w:rsidP="00BA7CAB">
      <w:pPr>
        <w:pStyle w:val="Akapitzlist"/>
        <w:ind w:left="1080"/>
        <w:rPr>
          <w:sz w:val="24"/>
          <w:szCs w:val="24"/>
        </w:rPr>
      </w:pPr>
    </w:p>
    <w:p w:rsidR="00BA7CAB" w:rsidRPr="00BA7CAB" w:rsidRDefault="00BA7CAB" w:rsidP="00BA7CAB">
      <w:pPr>
        <w:pStyle w:val="Akapitzlist"/>
        <w:ind w:left="1080"/>
        <w:rPr>
          <w:b/>
          <w:sz w:val="24"/>
          <w:szCs w:val="24"/>
          <w:u w:val="single"/>
        </w:rPr>
      </w:pPr>
      <w:r w:rsidRPr="00BA7CAB">
        <w:rPr>
          <w:b/>
          <w:sz w:val="24"/>
          <w:szCs w:val="24"/>
          <w:u w:val="single"/>
        </w:rPr>
        <w:t>Ważne:</w:t>
      </w:r>
    </w:p>
    <w:p w:rsidR="00BA7CAB" w:rsidRDefault="00BA7CAB" w:rsidP="00BA7CAB">
      <w:pPr>
        <w:pStyle w:val="Akapitzlist"/>
        <w:ind w:left="1080"/>
        <w:rPr>
          <w:sz w:val="24"/>
          <w:szCs w:val="24"/>
        </w:rPr>
      </w:pPr>
      <w:r w:rsidRPr="00BA7CAB">
        <w:rPr>
          <w:b/>
          <w:sz w:val="24"/>
          <w:szCs w:val="24"/>
        </w:rPr>
        <w:t>Zapłodnienie</w:t>
      </w:r>
      <w:r>
        <w:rPr>
          <w:sz w:val="24"/>
          <w:szCs w:val="24"/>
        </w:rPr>
        <w:t xml:space="preserve"> – to połączenie komórki jajowej z plemnikiem.</w:t>
      </w:r>
    </w:p>
    <w:p w:rsidR="00BA7CAB" w:rsidRPr="00BA7CAB" w:rsidRDefault="00BA7CAB" w:rsidP="00BA7CAB">
      <w:pPr>
        <w:pStyle w:val="Akapitzlist"/>
        <w:ind w:left="1080"/>
        <w:rPr>
          <w:sz w:val="24"/>
          <w:szCs w:val="24"/>
        </w:rPr>
      </w:pPr>
      <w:r w:rsidRPr="00BA7CAB">
        <w:rPr>
          <w:b/>
          <w:sz w:val="24"/>
          <w:szCs w:val="24"/>
        </w:rPr>
        <w:t>Zygot</w:t>
      </w:r>
      <w:r>
        <w:rPr>
          <w:sz w:val="24"/>
          <w:szCs w:val="24"/>
        </w:rPr>
        <w:t>a – komórka powstała w wyniku zapłodnienia.</w:t>
      </w:r>
    </w:p>
    <w:p w:rsidR="00BA7CAB" w:rsidRPr="00B85B92" w:rsidRDefault="00BA7CAB" w:rsidP="00BA7CAB">
      <w:pPr>
        <w:rPr>
          <w:sz w:val="24"/>
          <w:szCs w:val="24"/>
          <w:u w:val="single"/>
        </w:rPr>
      </w:pPr>
      <w:r w:rsidRPr="00B85B92">
        <w:rPr>
          <w:sz w:val="24"/>
          <w:szCs w:val="24"/>
          <w:u w:val="single"/>
        </w:rPr>
        <w:t>Praca domowa</w:t>
      </w:r>
    </w:p>
    <w:p w:rsidR="00BA7CAB" w:rsidRDefault="00BA7CAB" w:rsidP="00BA7CAB">
      <w:pPr>
        <w:rPr>
          <w:sz w:val="24"/>
          <w:szCs w:val="24"/>
        </w:rPr>
      </w:pPr>
      <w:r>
        <w:rPr>
          <w:sz w:val="24"/>
          <w:szCs w:val="24"/>
        </w:rPr>
        <w:t>1.Napisz , jakie jest znaczenie mchów w przyrodzie.</w:t>
      </w:r>
    </w:p>
    <w:p w:rsidR="00BA7CAB" w:rsidRDefault="00BA7CAB" w:rsidP="00BA7CAB">
      <w:pPr>
        <w:rPr>
          <w:sz w:val="24"/>
          <w:szCs w:val="24"/>
        </w:rPr>
      </w:pPr>
      <w:r>
        <w:rPr>
          <w:sz w:val="24"/>
          <w:szCs w:val="24"/>
        </w:rPr>
        <w:t>2. Znaczenie mchów dla człowieka.</w:t>
      </w:r>
    </w:p>
    <w:p w:rsidR="00B85B92" w:rsidRDefault="00B85B92" w:rsidP="00BA7CAB">
      <w:pPr>
        <w:rPr>
          <w:sz w:val="24"/>
          <w:szCs w:val="24"/>
        </w:rPr>
      </w:pPr>
      <w:r>
        <w:rPr>
          <w:sz w:val="24"/>
          <w:szCs w:val="24"/>
        </w:rPr>
        <w:t>3. Wyszukaj w dostępnych źródłach (podręcznik, e. podręczniki, encyklopedia)</w:t>
      </w:r>
    </w:p>
    <w:p w:rsidR="00B85B92" w:rsidRDefault="00B85B92" w:rsidP="00BA7CAB">
      <w:pPr>
        <w:rPr>
          <w:sz w:val="24"/>
          <w:szCs w:val="24"/>
        </w:rPr>
      </w:pPr>
      <w:r>
        <w:rPr>
          <w:sz w:val="24"/>
          <w:szCs w:val="24"/>
        </w:rPr>
        <w:t xml:space="preserve">     sześć gatunków mchów i wpisz ich nazwy gatunkowe. Czyli muszą zawierać dwa wyrazy np. mech płonnik.( Przypominam, gatunek zapisujemy dwoma wyrazami, gdzie pierwszy </w:t>
      </w:r>
      <w:r w:rsidR="00C94184">
        <w:rPr>
          <w:sz w:val="24"/>
          <w:szCs w:val="24"/>
        </w:rPr>
        <w:t xml:space="preserve">wyraz </w:t>
      </w:r>
      <w:r>
        <w:rPr>
          <w:sz w:val="24"/>
          <w:szCs w:val="24"/>
        </w:rPr>
        <w:t>oznacza rodzaj, a drugi gatunek.)</w:t>
      </w:r>
    </w:p>
    <w:p w:rsidR="009D1A30" w:rsidRDefault="009D1A30" w:rsidP="00BA7CAB">
      <w:pPr>
        <w:rPr>
          <w:sz w:val="24"/>
          <w:szCs w:val="24"/>
        </w:rPr>
      </w:pPr>
    </w:p>
    <w:p w:rsidR="009D1A30" w:rsidRDefault="009D1A30" w:rsidP="00BA7CAB">
      <w:pPr>
        <w:rPr>
          <w:sz w:val="24"/>
          <w:szCs w:val="24"/>
        </w:rPr>
      </w:pPr>
      <w:r>
        <w:rPr>
          <w:sz w:val="24"/>
          <w:szCs w:val="24"/>
        </w:rPr>
        <w:t>Praca ma zawierać nazwisko i imię, klasę i nazwę szkoły</w:t>
      </w:r>
    </w:p>
    <w:p w:rsidR="00BA7CAB" w:rsidRDefault="00BA7CAB" w:rsidP="00BA7CAB">
      <w:pPr>
        <w:rPr>
          <w:sz w:val="24"/>
          <w:szCs w:val="24"/>
        </w:rPr>
      </w:pPr>
    </w:p>
    <w:p w:rsidR="006B773D" w:rsidRDefault="006B773D" w:rsidP="00BA7CAB">
      <w:pPr>
        <w:rPr>
          <w:sz w:val="24"/>
          <w:szCs w:val="24"/>
        </w:rPr>
      </w:pPr>
    </w:p>
    <w:p w:rsidR="006B773D" w:rsidRDefault="006B773D" w:rsidP="00BA7CAB">
      <w:pPr>
        <w:rPr>
          <w:sz w:val="24"/>
          <w:szCs w:val="24"/>
        </w:rPr>
      </w:pPr>
    </w:p>
    <w:p w:rsidR="006B773D" w:rsidRDefault="006B773D" w:rsidP="00BA7CAB">
      <w:pPr>
        <w:rPr>
          <w:sz w:val="24"/>
          <w:szCs w:val="24"/>
        </w:rPr>
      </w:pPr>
    </w:p>
    <w:p w:rsidR="006B773D" w:rsidRDefault="006B773D" w:rsidP="00BA7CAB">
      <w:pPr>
        <w:rPr>
          <w:sz w:val="24"/>
          <w:szCs w:val="24"/>
        </w:rPr>
      </w:pPr>
    </w:p>
    <w:p w:rsidR="006B773D" w:rsidRDefault="006B773D" w:rsidP="00BA7CAB">
      <w:pPr>
        <w:rPr>
          <w:sz w:val="24"/>
          <w:szCs w:val="24"/>
        </w:rPr>
      </w:pPr>
    </w:p>
    <w:p w:rsidR="006B773D" w:rsidRDefault="00145FBA" w:rsidP="006B773D">
      <w:pPr>
        <w:rPr>
          <w:sz w:val="24"/>
          <w:szCs w:val="24"/>
        </w:rPr>
      </w:pPr>
      <w:hyperlink r:id="rId6" w:history="1">
        <w:r w:rsidR="006B773D" w:rsidRPr="00C01FFA">
          <w:rPr>
            <w:rStyle w:val="Hipercze"/>
            <w:sz w:val="24"/>
            <w:szCs w:val="24"/>
          </w:rPr>
          <w:t>barbara.gajda@vp.pl</w:t>
        </w:r>
      </w:hyperlink>
      <w:r w:rsidR="006B773D">
        <w:rPr>
          <w:sz w:val="24"/>
          <w:szCs w:val="24"/>
        </w:rPr>
        <w:t xml:space="preserve">                        7.05.2020r</w:t>
      </w:r>
    </w:p>
    <w:p w:rsidR="006B773D" w:rsidRDefault="006B773D" w:rsidP="006B773D">
      <w:pPr>
        <w:rPr>
          <w:sz w:val="24"/>
          <w:szCs w:val="24"/>
        </w:rPr>
      </w:pPr>
      <w:r>
        <w:rPr>
          <w:sz w:val="24"/>
          <w:szCs w:val="24"/>
        </w:rPr>
        <w:t>Podręcznik str. 121-128</w:t>
      </w:r>
    </w:p>
    <w:p w:rsidR="006B773D" w:rsidRDefault="006B773D" w:rsidP="006B773D">
      <w:pPr>
        <w:rPr>
          <w:sz w:val="24"/>
          <w:szCs w:val="24"/>
        </w:rPr>
      </w:pPr>
      <w:r>
        <w:rPr>
          <w:sz w:val="24"/>
          <w:szCs w:val="24"/>
        </w:rPr>
        <w:t>Epodręczniki.pl  „Paprotniki „</w:t>
      </w:r>
    </w:p>
    <w:p w:rsidR="006B773D" w:rsidRDefault="006B773D" w:rsidP="006B773D">
      <w:pPr>
        <w:rPr>
          <w:sz w:val="24"/>
          <w:szCs w:val="24"/>
        </w:rPr>
      </w:pPr>
      <w:r>
        <w:rPr>
          <w:sz w:val="24"/>
          <w:szCs w:val="24"/>
        </w:rPr>
        <w:t xml:space="preserve">Temat: </w:t>
      </w:r>
      <w:r w:rsidRPr="0000514B">
        <w:rPr>
          <w:sz w:val="24"/>
          <w:szCs w:val="24"/>
        </w:rPr>
        <w:t>Paprotniki rośliny zarodnikowe.</w:t>
      </w:r>
    </w:p>
    <w:p w:rsidR="006B773D" w:rsidRDefault="006B773D" w:rsidP="006B773D">
      <w:pPr>
        <w:rPr>
          <w:sz w:val="24"/>
          <w:szCs w:val="24"/>
        </w:rPr>
      </w:pPr>
      <w:r>
        <w:rPr>
          <w:sz w:val="24"/>
          <w:szCs w:val="24"/>
        </w:rPr>
        <w:t>Zwróć uwagę na :</w:t>
      </w:r>
    </w:p>
    <w:p w:rsidR="006B773D" w:rsidRDefault="006B773D" w:rsidP="006B773D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Miejsce występowania paprotników,</w:t>
      </w:r>
    </w:p>
    <w:p w:rsidR="006B773D" w:rsidRDefault="006B773D" w:rsidP="006B773D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Budowę zewnętrzną paproci, skrzypów i widlaków.</w:t>
      </w:r>
    </w:p>
    <w:p w:rsidR="006B773D" w:rsidRDefault="006B773D" w:rsidP="006B773D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Znaczenie paprotników w przyrodzie i dla człowieka.</w:t>
      </w:r>
    </w:p>
    <w:p w:rsidR="006B773D" w:rsidRDefault="006B773D" w:rsidP="006B773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Podział paprotników:</w:t>
      </w:r>
    </w:p>
    <w:p w:rsidR="006B773D" w:rsidRDefault="006B773D" w:rsidP="006B773D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Paprocie</w:t>
      </w:r>
    </w:p>
    <w:p w:rsidR="006B773D" w:rsidRDefault="006B773D" w:rsidP="006B773D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Skrzypy </w:t>
      </w:r>
    </w:p>
    <w:p w:rsidR="006B773D" w:rsidRDefault="006B773D" w:rsidP="006B773D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 Widłaki</w:t>
      </w:r>
    </w:p>
    <w:p w:rsidR="006B773D" w:rsidRDefault="006B773D" w:rsidP="006B773D">
      <w:pPr>
        <w:rPr>
          <w:sz w:val="24"/>
          <w:szCs w:val="24"/>
        </w:rPr>
      </w:pPr>
      <w:r>
        <w:rPr>
          <w:sz w:val="24"/>
          <w:szCs w:val="24"/>
        </w:rPr>
        <w:t xml:space="preserve">         Większość paproci wykształciła wieloletnią, podziemną łodygę, nazywana kłączem. Wyrastają z niego liczne korzenie oraz duże liście o długich ogonkach. Na liściach rozwijają się  zarodnie z zarodnikami.</w:t>
      </w:r>
    </w:p>
    <w:p w:rsidR="006B773D" w:rsidRDefault="006B773D" w:rsidP="006B773D">
      <w:pPr>
        <w:rPr>
          <w:sz w:val="24"/>
          <w:szCs w:val="24"/>
        </w:rPr>
      </w:pPr>
      <w:r>
        <w:rPr>
          <w:sz w:val="24"/>
          <w:szCs w:val="24"/>
        </w:rPr>
        <w:t xml:space="preserve">        Paprotniki podobnie jak mszaki to rośliny zarodnikowe, nie wytwarzają kwiatów  ani owoców.</w:t>
      </w:r>
    </w:p>
    <w:p w:rsidR="006B773D" w:rsidRDefault="006B773D" w:rsidP="006B773D">
      <w:pPr>
        <w:rPr>
          <w:sz w:val="24"/>
          <w:szCs w:val="24"/>
        </w:rPr>
      </w:pPr>
      <w:r>
        <w:rPr>
          <w:sz w:val="24"/>
          <w:szCs w:val="24"/>
        </w:rPr>
        <w:t xml:space="preserve">       Paprocie to najbardziej okazałe spośród paprotników. </w:t>
      </w:r>
    </w:p>
    <w:p w:rsidR="006B773D" w:rsidRDefault="006B773D" w:rsidP="006B773D">
      <w:pPr>
        <w:rPr>
          <w:sz w:val="24"/>
          <w:szCs w:val="24"/>
        </w:rPr>
      </w:pPr>
      <w:r>
        <w:rPr>
          <w:sz w:val="24"/>
          <w:szCs w:val="24"/>
        </w:rPr>
        <w:t>Polecenie do wykonania. Wypisz przy każdej funkcji nazwę odpowiedniego elementu paproci.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79"/>
        <w:gridCol w:w="5883"/>
      </w:tblGrid>
      <w:tr w:rsidR="006B773D" w:rsidTr="006B2F1A">
        <w:tc>
          <w:tcPr>
            <w:tcW w:w="3227" w:type="dxa"/>
          </w:tcPr>
          <w:p w:rsidR="006B773D" w:rsidRDefault="006B773D" w:rsidP="006B2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Elementy</w:t>
            </w:r>
          </w:p>
        </w:tc>
        <w:tc>
          <w:tcPr>
            <w:tcW w:w="5985" w:type="dxa"/>
          </w:tcPr>
          <w:p w:rsidR="006B773D" w:rsidRDefault="006B773D" w:rsidP="006B2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Funkcja</w:t>
            </w:r>
          </w:p>
          <w:p w:rsidR="006B773D" w:rsidRDefault="006B773D" w:rsidP="006B2F1A">
            <w:pPr>
              <w:rPr>
                <w:sz w:val="24"/>
                <w:szCs w:val="24"/>
              </w:rPr>
            </w:pPr>
          </w:p>
        </w:tc>
      </w:tr>
      <w:tr w:rsidR="006B773D" w:rsidTr="006B2F1A">
        <w:tc>
          <w:tcPr>
            <w:tcW w:w="3227" w:type="dxa"/>
          </w:tcPr>
          <w:p w:rsidR="006B773D" w:rsidRDefault="006B773D" w:rsidP="006B2F1A">
            <w:pPr>
              <w:rPr>
                <w:sz w:val="24"/>
                <w:szCs w:val="24"/>
              </w:rPr>
            </w:pPr>
          </w:p>
        </w:tc>
        <w:tc>
          <w:tcPr>
            <w:tcW w:w="5985" w:type="dxa"/>
          </w:tcPr>
          <w:p w:rsidR="006B773D" w:rsidRDefault="006B773D" w:rsidP="006B2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Pobiera wodę wraz z solami mineralnymi.</w:t>
            </w:r>
          </w:p>
          <w:p w:rsidR="006B773D" w:rsidRDefault="006B773D" w:rsidP="006B2F1A">
            <w:pPr>
              <w:rPr>
                <w:sz w:val="24"/>
                <w:szCs w:val="24"/>
              </w:rPr>
            </w:pPr>
          </w:p>
        </w:tc>
      </w:tr>
      <w:tr w:rsidR="006B773D" w:rsidTr="006B2F1A">
        <w:tc>
          <w:tcPr>
            <w:tcW w:w="3227" w:type="dxa"/>
          </w:tcPr>
          <w:p w:rsidR="006B773D" w:rsidRDefault="006B773D" w:rsidP="006B2F1A">
            <w:pPr>
              <w:rPr>
                <w:sz w:val="24"/>
                <w:szCs w:val="24"/>
              </w:rPr>
            </w:pPr>
          </w:p>
        </w:tc>
        <w:tc>
          <w:tcPr>
            <w:tcW w:w="5985" w:type="dxa"/>
          </w:tcPr>
          <w:p w:rsidR="006B773D" w:rsidRDefault="006B773D" w:rsidP="006B2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Wytwarza zarodniki.</w:t>
            </w:r>
          </w:p>
          <w:p w:rsidR="006B773D" w:rsidRDefault="006B773D" w:rsidP="006B2F1A">
            <w:pPr>
              <w:rPr>
                <w:sz w:val="24"/>
                <w:szCs w:val="24"/>
              </w:rPr>
            </w:pPr>
          </w:p>
        </w:tc>
      </w:tr>
      <w:tr w:rsidR="006B773D" w:rsidTr="006B2F1A">
        <w:tc>
          <w:tcPr>
            <w:tcW w:w="3227" w:type="dxa"/>
          </w:tcPr>
          <w:p w:rsidR="006B773D" w:rsidRDefault="006B773D" w:rsidP="006B2F1A">
            <w:pPr>
              <w:rPr>
                <w:sz w:val="24"/>
                <w:szCs w:val="24"/>
              </w:rPr>
            </w:pPr>
          </w:p>
        </w:tc>
        <w:tc>
          <w:tcPr>
            <w:tcW w:w="5985" w:type="dxa"/>
          </w:tcPr>
          <w:p w:rsidR="006B773D" w:rsidRDefault="006B773D" w:rsidP="006B2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Magazynuje substancje odżywcze.</w:t>
            </w:r>
          </w:p>
          <w:p w:rsidR="006B773D" w:rsidRDefault="006B773D" w:rsidP="006B2F1A">
            <w:pPr>
              <w:rPr>
                <w:sz w:val="24"/>
                <w:szCs w:val="24"/>
              </w:rPr>
            </w:pPr>
          </w:p>
        </w:tc>
      </w:tr>
      <w:tr w:rsidR="006B773D" w:rsidTr="006B2F1A">
        <w:tc>
          <w:tcPr>
            <w:tcW w:w="3227" w:type="dxa"/>
          </w:tcPr>
          <w:p w:rsidR="006B773D" w:rsidRDefault="006B773D" w:rsidP="006B2F1A">
            <w:pPr>
              <w:rPr>
                <w:sz w:val="24"/>
                <w:szCs w:val="24"/>
              </w:rPr>
            </w:pPr>
          </w:p>
        </w:tc>
        <w:tc>
          <w:tcPr>
            <w:tcW w:w="5985" w:type="dxa"/>
          </w:tcPr>
          <w:p w:rsidR="006B773D" w:rsidRDefault="006B773D" w:rsidP="006B2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Uczestniczy w fotosyntezie.</w:t>
            </w:r>
          </w:p>
          <w:p w:rsidR="006B773D" w:rsidRDefault="006B773D" w:rsidP="006B2F1A">
            <w:pPr>
              <w:rPr>
                <w:sz w:val="24"/>
                <w:szCs w:val="24"/>
              </w:rPr>
            </w:pPr>
          </w:p>
        </w:tc>
      </w:tr>
    </w:tbl>
    <w:p w:rsidR="006B773D" w:rsidRPr="00332D7E" w:rsidRDefault="006B773D" w:rsidP="006B773D">
      <w:pPr>
        <w:rPr>
          <w:sz w:val="24"/>
          <w:szCs w:val="24"/>
        </w:rPr>
      </w:pPr>
    </w:p>
    <w:p w:rsidR="006B773D" w:rsidRDefault="006B773D" w:rsidP="006B773D">
      <w:pPr>
        <w:rPr>
          <w:sz w:val="24"/>
          <w:szCs w:val="24"/>
        </w:rPr>
      </w:pPr>
    </w:p>
    <w:p w:rsidR="006B773D" w:rsidRPr="006F5CB1" w:rsidRDefault="006B773D" w:rsidP="006B773D">
      <w:pPr>
        <w:rPr>
          <w:sz w:val="24"/>
          <w:szCs w:val="24"/>
        </w:rPr>
      </w:pPr>
    </w:p>
    <w:p w:rsidR="006B773D" w:rsidRPr="006F5CB1" w:rsidRDefault="006B773D" w:rsidP="006B773D">
      <w:pPr>
        <w:rPr>
          <w:sz w:val="24"/>
          <w:szCs w:val="24"/>
        </w:rPr>
      </w:pPr>
    </w:p>
    <w:p w:rsidR="006B773D" w:rsidRPr="006F5CB1" w:rsidRDefault="006B773D" w:rsidP="006B773D">
      <w:pPr>
        <w:rPr>
          <w:sz w:val="24"/>
          <w:szCs w:val="24"/>
        </w:rPr>
      </w:pPr>
      <w:r w:rsidRPr="006F3618">
        <w:rPr>
          <w:noProof/>
          <w:sz w:val="28"/>
          <w:szCs w:val="24"/>
          <w:lang w:eastAsia="pl-PL"/>
        </w:rPr>
        <w:lastRenderedPageBreak/>
        <w:drawing>
          <wp:inline distT="0" distB="0" distL="0" distR="0" wp14:anchorId="67028CFC" wp14:editId="67E77E1B">
            <wp:extent cx="5760720" cy="5120877"/>
            <wp:effectExtent l="0" t="0" r="0" b="3810"/>
            <wp:docPr id="1" name="Obraz 1" descr="Ilustracja przedstawia duży, zielony, pierzasty liść paproci. Obok niego z brązowego zgrubienia, czyli podziemnej spichrzowej łodygi wyrasta mały liść, zwinięty w kształt pastorału. Od łodygi w dół odchodzą liczne korzenie. U góry obok liścia powiększenie, w którym ukazano fragment zielonego liścia z żółtymi skupieniami zarod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 przedstawia duży, zielony, pierzasty liść paproci. Obok niego z brązowego zgrubienia, czyli podziemnej spichrzowej łodygi wyrasta mały liść, zwinięty w kształt pastorału. Od łodygi w dół odchodzą liczne korzenie. U góry obok liścia powiększenie, w którym ukazano fragment zielonego liścia z żółtymi skupieniami zarodni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2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73D" w:rsidRDefault="006B773D" w:rsidP="006B773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Budowa paproci</w:t>
      </w:r>
    </w:p>
    <w:p w:rsidR="006B773D" w:rsidRDefault="006B773D" w:rsidP="006B773D">
      <w:pPr>
        <w:rPr>
          <w:sz w:val="24"/>
          <w:szCs w:val="24"/>
        </w:rPr>
      </w:pPr>
      <w:r>
        <w:rPr>
          <w:sz w:val="24"/>
          <w:szCs w:val="24"/>
        </w:rPr>
        <w:t>Praca domowa</w:t>
      </w:r>
    </w:p>
    <w:p w:rsidR="006B773D" w:rsidRDefault="006B773D" w:rsidP="006B773D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6F3618">
        <w:rPr>
          <w:sz w:val="24"/>
          <w:szCs w:val="24"/>
        </w:rPr>
        <w:t>Napisz jakie  jest znaczenie paprotników w przyrodzie.</w:t>
      </w:r>
    </w:p>
    <w:p w:rsidR="006B773D" w:rsidRDefault="006B773D" w:rsidP="006B773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Znaczenie paprotników dla człowieka</w:t>
      </w:r>
    </w:p>
    <w:p w:rsidR="006B773D" w:rsidRPr="006F3618" w:rsidRDefault="006B773D" w:rsidP="006B773D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Napisz 6 gatunków paprotników.(przypominam nazwa gatunkowa zawiera podwójną nazwę.)</w:t>
      </w:r>
    </w:p>
    <w:p w:rsidR="006B773D" w:rsidRPr="006F5CB1" w:rsidRDefault="006B773D" w:rsidP="006B773D">
      <w:pPr>
        <w:tabs>
          <w:tab w:val="left" w:pos="174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6B773D" w:rsidRDefault="006B773D" w:rsidP="00BA7CAB">
      <w:pPr>
        <w:rPr>
          <w:sz w:val="24"/>
          <w:szCs w:val="24"/>
        </w:rPr>
      </w:pPr>
    </w:p>
    <w:p w:rsidR="00145FBA" w:rsidRDefault="00145FBA" w:rsidP="00BA7CAB">
      <w:pPr>
        <w:rPr>
          <w:sz w:val="24"/>
          <w:szCs w:val="24"/>
        </w:rPr>
      </w:pPr>
    </w:p>
    <w:p w:rsidR="00145FBA" w:rsidRDefault="00145FBA" w:rsidP="00BA7CAB">
      <w:pPr>
        <w:rPr>
          <w:sz w:val="24"/>
          <w:szCs w:val="24"/>
        </w:rPr>
      </w:pPr>
    </w:p>
    <w:p w:rsidR="00145FBA" w:rsidRDefault="00145FBA" w:rsidP="00BA7CAB">
      <w:pPr>
        <w:rPr>
          <w:sz w:val="24"/>
          <w:szCs w:val="24"/>
        </w:rPr>
      </w:pPr>
    </w:p>
    <w:p w:rsidR="00145FBA" w:rsidRDefault="00145FBA" w:rsidP="00BA7CAB">
      <w:pPr>
        <w:rPr>
          <w:sz w:val="24"/>
          <w:szCs w:val="24"/>
        </w:rPr>
      </w:pPr>
    </w:p>
    <w:p w:rsidR="00145FBA" w:rsidRPr="00D41A5E" w:rsidRDefault="00145FBA" w:rsidP="00145FBA">
      <w:pPr>
        <w:rPr>
          <w:sz w:val="24"/>
          <w:szCs w:val="24"/>
        </w:rPr>
      </w:pPr>
      <w:r w:rsidRPr="00D41A5E">
        <w:rPr>
          <w:sz w:val="24"/>
          <w:szCs w:val="24"/>
        </w:rPr>
        <w:t xml:space="preserve">Nagonasienne                     </w:t>
      </w:r>
      <w:hyperlink r:id="rId8" w:history="1">
        <w:r w:rsidRPr="00D41A5E">
          <w:rPr>
            <w:rStyle w:val="Hipercze"/>
            <w:sz w:val="24"/>
            <w:szCs w:val="24"/>
          </w:rPr>
          <w:t>barbara.gajda@vp.pl</w:t>
        </w:r>
      </w:hyperlink>
      <w:r>
        <w:rPr>
          <w:sz w:val="24"/>
          <w:szCs w:val="24"/>
        </w:rPr>
        <w:t xml:space="preserve">                           19.</w:t>
      </w:r>
      <w:r w:rsidRPr="00D41A5E">
        <w:rPr>
          <w:sz w:val="24"/>
          <w:szCs w:val="24"/>
        </w:rPr>
        <w:t>05.2020 r</w:t>
      </w:r>
    </w:p>
    <w:p w:rsidR="00145FBA" w:rsidRPr="00D41A5E" w:rsidRDefault="00145FBA" w:rsidP="00145FBA">
      <w:pPr>
        <w:rPr>
          <w:sz w:val="24"/>
          <w:szCs w:val="24"/>
        </w:rPr>
      </w:pPr>
      <w:r w:rsidRPr="00D41A5E">
        <w:rPr>
          <w:sz w:val="24"/>
          <w:szCs w:val="24"/>
        </w:rPr>
        <w:lastRenderedPageBreak/>
        <w:t xml:space="preserve"> Podręcznik str.129 136</w:t>
      </w:r>
    </w:p>
    <w:p w:rsidR="00145FBA" w:rsidRPr="00D41A5E" w:rsidRDefault="00145FBA" w:rsidP="00145FBA">
      <w:pPr>
        <w:rPr>
          <w:sz w:val="24"/>
          <w:szCs w:val="24"/>
          <w:u w:val="single"/>
        </w:rPr>
      </w:pPr>
      <w:r w:rsidRPr="00D41A5E">
        <w:rPr>
          <w:sz w:val="24"/>
          <w:szCs w:val="24"/>
          <w:u w:val="single"/>
        </w:rPr>
        <w:t>Temat:  Rośliny nagonasienne(nagozalążkowe)</w:t>
      </w:r>
    </w:p>
    <w:p w:rsidR="00145FBA" w:rsidRPr="00D41A5E" w:rsidRDefault="00145FBA" w:rsidP="00145FBA">
      <w:pPr>
        <w:pStyle w:val="Akapitzlist"/>
        <w:rPr>
          <w:b/>
          <w:sz w:val="24"/>
          <w:szCs w:val="24"/>
        </w:rPr>
      </w:pPr>
      <w:r w:rsidRPr="00D41A5E">
        <w:rPr>
          <w:b/>
          <w:sz w:val="24"/>
          <w:szCs w:val="24"/>
        </w:rPr>
        <w:t>Zwróć uwagę na:</w:t>
      </w:r>
    </w:p>
    <w:p w:rsidR="00145FBA" w:rsidRPr="00D41A5E" w:rsidRDefault="00145FBA" w:rsidP="00145FBA">
      <w:pPr>
        <w:pStyle w:val="Akapitzlist"/>
        <w:numPr>
          <w:ilvl w:val="0"/>
          <w:numId w:val="6"/>
        </w:numPr>
        <w:rPr>
          <w:sz w:val="24"/>
          <w:szCs w:val="24"/>
        </w:rPr>
      </w:pPr>
      <w:r w:rsidRPr="00D41A5E">
        <w:rPr>
          <w:sz w:val="24"/>
          <w:szCs w:val="24"/>
        </w:rPr>
        <w:t>organy roślin nasiennych: kwiaty i nasiona,</w:t>
      </w:r>
    </w:p>
    <w:p w:rsidR="00145FBA" w:rsidRPr="00D41A5E" w:rsidRDefault="00145FBA" w:rsidP="00145FBA">
      <w:pPr>
        <w:pStyle w:val="Akapitzlist"/>
        <w:numPr>
          <w:ilvl w:val="0"/>
          <w:numId w:val="6"/>
        </w:numPr>
        <w:rPr>
          <w:sz w:val="24"/>
          <w:szCs w:val="24"/>
        </w:rPr>
      </w:pPr>
      <w:r w:rsidRPr="00D41A5E">
        <w:rPr>
          <w:sz w:val="24"/>
          <w:szCs w:val="24"/>
        </w:rPr>
        <w:t>środowisko życia roślin nagonasiennych, głównie iglastych,</w:t>
      </w:r>
    </w:p>
    <w:p w:rsidR="00145FBA" w:rsidRPr="00D41A5E" w:rsidRDefault="00145FBA" w:rsidP="00145FBA">
      <w:pPr>
        <w:pStyle w:val="Akapitzlist"/>
        <w:numPr>
          <w:ilvl w:val="0"/>
          <w:numId w:val="6"/>
        </w:numPr>
        <w:rPr>
          <w:sz w:val="24"/>
          <w:szCs w:val="24"/>
        </w:rPr>
      </w:pPr>
      <w:r w:rsidRPr="00D41A5E">
        <w:rPr>
          <w:sz w:val="24"/>
          <w:szCs w:val="24"/>
        </w:rPr>
        <w:t>budowę zewnętrzną rośliny nagonasiennej,</w:t>
      </w:r>
    </w:p>
    <w:p w:rsidR="00145FBA" w:rsidRPr="00D41A5E" w:rsidRDefault="00145FBA" w:rsidP="00145FBA">
      <w:pPr>
        <w:pStyle w:val="Akapitzlist"/>
        <w:numPr>
          <w:ilvl w:val="0"/>
          <w:numId w:val="6"/>
        </w:numPr>
        <w:rPr>
          <w:sz w:val="24"/>
          <w:szCs w:val="24"/>
        </w:rPr>
      </w:pPr>
      <w:r w:rsidRPr="00D41A5E">
        <w:rPr>
          <w:sz w:val="24"/>
          <w:szCs w:val="24"/>
        </w:rPr>
        <w:t>znaczenie roślin nagonasiennych w przyrodzie i dla człowieka.</w:t>
      </w:r>
    </w:p>
    <w:p w:rsidR="00145FBA" w:rsidRPr="00D41A5E" w:rsidRDefault="00145FBA" w:rsidP="00145FBA">
      <w:pPr>
        <w:rPr>
          <w:sz w:val="24"/>
          <w:szCs w:val="24"/>
        </w:rPr>
      </w:pPr>
      <w:r w:rsidRPr="00D41A5E">
        <w:rPr>
          <w:sz w:val="24"/>
          <w:szCs w:val="24"/>
        </w:rPr>
        <w:t xml:space="preserve"> Rośliny, które oprócz korzeni, łodyg i liści wykształcają kwiaty i nasiona, nazywamy roślinami  nasiennymi. Wyróżniamy wśród nich rośliny:</w:t>
      </w:r>
    </w:p>
    <w:p w:rsidR="00145FBA" w:rsidRPr="00D41A5E" w:rsidRDefault="00145FBA" w:rsidP="00145FBA">
      <w:pPr>
        <w:pStyle w:val="Akapitzlist"/>
        <w:numPr>
          <w:ilvl w:val="0"/>
          <w:numId w:val="7"/>
        </w:numPr>
        <w:rPr>
          <w:sz w:val="24"/>
          <w:szCs w:val="24"/>
        </w:rPr>
      </w:pPr>
      <w:r w:rsidRPr="00D41A5E">
        <w:rPr>
          <w:sz w:val="24"/>
          <w:szCs w:val="24"/>
        </w:rPr>
        <w:t>nagonasienne (nagozalążkowe)</w:t>
      </w:r>
    </w:p>
    <w:p w:rsidR="00145FBA" w:rsidRPr="00D41A5E" w:rsidRDefault="00145FBA" w:rsidP="00145FBA">
      <w:pPr>
        <w:pStyle w:val="Akapitzlist"/>
        <w:numPr>
          <w:ilvl w:val="0"/>
          <w:numId w:val="7"/>
        </w:numPr>
        <w:rPr>
          <w:sz w:val="24"/>
          <w:szCs w:val="24"/>
        </w:rPr>
      </w:pPr>
      <w:r w:rsidRPr="00D41A5E">
        <w:rPr>
          <w:sz w:val="24"/>
          <w:szCs w:val="24"/>
        </w:rPr>
        <w:t>okrytonasienne (okrytozalążkowe)</w:t>
      </w:r>
    </w:p>
    <w:p w:rsidR="00145FBA" w:rsidRPr="00D41A5E" w:rsidRDefault="00145FBA" w:rsidP="00145FBA">
      <w:pPr>
        <w:rPr>
          <w:sz w:val="24"/>
          <w:szCs w:val="24"/>
        </w:rPr>
      </w:pPr>
      <w:r w:rsidRPr="00D41A5E">
        <w:rPr>
          <w:b/>
          <w:sz w:val="24"/>
          <w:szCs w:val="24"/>
        </w:rPr>
        <w:t>Rośliny nasienne</w:t>
      </w:r>
      <w:r w:rsidRPr="00D41A5E">
        <w:rPr>
          <w:sz w:val="24"/>
          <w:szCs w:val="24"/>
        </w:rPr>
        <w:t xml:space="preserve"> – to rośliny, które wytwarzają kwiaty i nasiona.</w:t>
      </w:r>
    </w:p>
    <w:p w:rsidR="00145FBA" w:rsidRPr="00D41A5E" w:rsidRDefault="00145FBA" w:rsidP="00145FBA">
      <w:pPr>
        <w:rPr>
          <w:sz w:val="24"/>
          <w:szCs w:val="24"/>
        </w:rPr>
      </w:pPr>
      <w:r w:rsidRPr="00D41A5E">
        <w:rPr>
          <w:b/>
          <w:sz w:val="24"/>
          <w:szCs w:val="24"/>
        </w:rPr>
        <w:t>Kwiat</w:t>
      </w:r>
      <w:r w:rsidRPr="00D41A5E">
        <w:rPr>
          <w:sz w:val="24"/>
          <w:szCs w:val="24"/>
        </w:rPr>
        <w:t xml:space="preserve"> – organ służący roślinom nasiennym do rozmnazania płciowego.</w:t>
      </w:r>
    </w:p>
    <w:p w:rsidR="00145FBA" w:rsidRPr="00D41A5E" w:rsidRDefault="00145FBA" w:rsidP="00145FBA">
      <w:pPr>
        <w:rPr>
          <w:sz w:val="24"/>
          <w:szCs w:val="24"/>
        </w:rPr>
      </w:pPr>
      <w:r w:rsidRPr="00D41A5E">
        <w:rPr>
          <w:b/>
          <w:sz w:val="24"/>
          <w:szCs w:val="24"/>
        </w:rPr>
        <w:t>Nasienie</w:t>
      </w:r>
      <w:r w:rsidRPr="00D41A5E">
        <w:rPr>
          <w:sz w:val="24"/>
          <w:szCs w:val="24"/>
        </w:rPr>
        <w:t xml:space="preserve"> – organ, który umożliwia roślinom nasiennym przetrwanie i rozprzestrzenianie się.</w:t>
      </w:r>
    </w:p>
    <w:p w:rsidR="00145FBA" w:rsidRDefault="00145FBA" w:rsidP="00145FBA">
      <w:pPr>
        <w:rPr>
          <w:sz w:val="24"/>
          <w:szCs w:val="24"/>
        </w:rPr>
      </w:pPr>
      <w:r w:rsidRPr="00D41A5E">
        <w:rPr>
          <w:b/>
          <w:sz w:val="24"/>
          <w:szCs w:val="24"/>
        </w:rPr>
        <w:t>Rośliny nagonasienne</w:t>
      </w:r>
      <w:r w:rsidRPr="00D41A5E">
        <w:rPr>
          <w:sz w:val="24"/>
          <w:szCs w:val="24"/>
        </w:rPr>
        <w:t xml:space="preserve">, </w:t>
      </w:r>
      <w:r>
        <w:rPr>
          <w:sz w:val="24"/>
          <w:szCs w:val="24"/>
        </w:rPr>
        <w:t>m.in. sosna, jodła, świerk, mają</w:t>
      </w:r>
      <w:r w:rsidRPr="00D41A5E">
        <w:rPr>
          <w:sz w:val="24"/>
          <w:szCs w:val="24"/>
        </w:rPr>
        <w:t xml:space="preserve"> nasiona „nagie”, czyli pozbawione dodatkowych osłon.</w:t>
      </w:r>
    </w:p>
    <w:p w:rsidR="00145FBA" w:rsidRPr="00D41A5E" w:rsidRDefault="00145FBA" w:rsidP="00145FBA">
      <w:pPr>
        <w:rPr>
          <w:sz w:val="24"/>
          <w:szCs w:val="24"/>
        </w:rPr>
      </w:pPr>
      <w:r w:rsidRPr="00E36D2E">
        <w:rPr>
          <w:b/>
          <w:sz w:val="24"/>
          <w:szCs w:val="24"/>
        </w:rPr>
        <w:t>WAŻNE !</w:t>
      </w:r>
      <w:r>
        <w:rPr>
          <w:sz w:val="24"/>
          <w:szCs w:val="24"/>
        </w:rPr>
        <w:t xml:space="preserve"> Rośliny nagonasienne rozmnażają się płciowo. Nie wytwarzają owoców.</w:t>
      </w:r>
    </w:p>
    <w:p w:rsidR="00145FBA" w:rsidRPr="00D41A5E" w:rsidRDefault="00145FBA" w:rsidP="00145FBA">
      <w:pPr>
        <w:rPr>
          <w:sz w:val="24"/>
          <w:szCs w:val="24"/>
        </w:rPr>
      </w:pPr>
      <w:r w:rsidRPr="00D41A5E">
        <w:rPr>
          <w:sz w:val="24"/>
          <w:szCs w:val="24"/>
        </w:rPr>
        <w:t>Cechy roślin nagona</w:t>
      </w:r>
      <w:r>
        <w:rPr>
          <w:sz w:val="24"/>
          <w:szCs w:val="24"/>
        </w:rPr>
        <w:t>siennych :</w:t>
      </w:r>
    </w:p>
    <w:p w:rsidR="00145FBA" w:rsidRDefault="00145FBA" w:rsidP="00145FBA">
      <w:pPr>
        <w:pStyle w:val="Akapitzlist"/>
        <w:numPr>
          <w:ilvl w:val="0"/>
          <w:numId w:val="8"/>
        </w:numPr>
        <w:rPr>
          <w:sz w:val="24"/>
          <w:szCs w:val="24"/>
        </w:rPr>
      </w:pPr>
      <w:r w:rsidRPr="00D41A5E">
        <w:rPr>
          <w:sz w:val="24"/>
          <w:szCs w:val="24"/>
        </w:rPr>
        <w:t>liście maja zazwyczaj postać długich sztywnych igieł,</w:t>
      </w:r>
    </w:p>
    <w:p w:rsidR="00145FBA" w:rsidRPr="00D41A5E" w:rsidRDefault="00145FBA" w:rsidP="00145FBA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igły zimozielone, co ułatwia fotosyntezę w zimie,</w:t>
      </w:r>
    </w:p>
    <w:p w:rsidR="00145FBA" w:rsidRPr="00D41A5E" w:rsidRDefault="00145FBA" w:rsidP="00145FBA">
      <w:pPr>
        <w:pStyle w:val="Akapitzlist"/>
        <w:numPr>
          <w:ilvl w:val="0"/>
          <w:numId w:val="8"/>
        </w:numPr>
        <w:rPr>
          <w:sz w:val="24"/>
          <w:szCs w:val="24"/>
        </w:rPr>
      </w:pPr>
      <w:r w:rsidRPr="00D41A5E">
        <w:rPr>
          <w:sz w:val="24"/>
          <w:szCs w:val="24"/>
        </w:rPr>
        <w:t>liście pokryte warstwą wosku</w:t>
      </w:r>
      <w:r>
        <w:rPr>
          <w:sz w:val="24"/>
          <w:szCs w:val="24"/>
        </w:rPr>
        <w:t>,</w:t>
      </w:r>
    </w:p>
    <w:p w:rsidR="00145FBA" w:rsidRDefault="00145FBA" w:rsidP="00145FBA">
      <w:pPr>
        <w:pStyle w:val="Akapitzlist"/>
        <w:numPr>
          <w:ilvl w:val="0"/>
          <w:numId w:val="8"/>
        </w:numPr>
        <w:rPr>
          <w:sz w:val="24"/>
          <w:szCs w:val="24"/>
        </w:rPr>
      </w:pPr>
      <w:r w:rsidRPr="00D41A5E">
        <w:rPr>
          <w:sz w:val="24"/>
          <w:szCs w:val="24"/>
        </w:rPr>
        <w:t>pnie mają grubą korę,</w:t>
      </w:r>
    </w:p>
    <w:p w:rsidR="00145FBA" w:rsidRPr="00D41A5E" w:rsidRDefault="00145FBA" w:rsidP="00145FBA">
      <w:pPr>
        <w:pStyle w:val="Akapitzlis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pnie roślin iglastych, a także igły wytwarzają żywicę, która służy do zabliźniania ran</w:t>
      </w:r>
    </w:p>
    <w:p w:rsidR="00145FBA" w:rsidRPr="00D41A5E" w:rsidRDefault="00145FBA" w:rsidP="00145FBA">
      <w:pPr>
        <w:pStyle w:val="Akapitzlist"/>
        <w:numPr>
          <w:ilvl w:val="0"/>
          <w:numId w:val="8"/>
        </w:numPr>
        <w:rPr>
          <w:sz w:val="24"/>
          <w:szCs w:val="24"/>
        </w:rPr>
      </w:pPr>
      <w:r w:rsidRPr="00D41A5E">
        <w:rPr>
          <w:sz w:val="24"/>
          <w:szCs w:val="24"/>
        </w:rPr>
        <w:t>nasiona często mają skrzydełka, dzięki czemu są łatwiej przenoszone przez wiatr</w:t>
      </w:r>
    </w:p>
    <w:p w:rsidR="00145FBA" w:rsidRPr="00D41A5E" w:rsidRDefault="00145FBA" w:rsidP="00145FBA">
      <w:pPr>
        <w:pStyle w:val="Akapitzlist"/>
        <w:numPr>
          <w:ilvl w:val="0"/>
          <w:numId w:val="8"/>
        </w:numPr>
        <w:rPr>
          <w:sz w:val="24"/>
          <w:szCs w:val="24"/>
        </w:rPr>
      </w:pPr>
      <w:r w:rsidRPr="00D41A5E">
        <w:rPr>
          <w:sz w:val="24"/>
          <w:szCs w:val="24"/>
        </w:rPr>
        <w:t>lekkie i bardzo liczne ziarna pyłku są łatwo przenoszone przez wiatr,</w:t>
      </w:r>
    </w:p>
    <w:p w:rsidR="00145FBA" w:rsidRPr="00D41A5E" w:rsidRDefault="00145FBA" w:rsidP="00145FBA">
      <w:pPr>
        <w:pStyle w:val="Akapitzlist"/>
        <w:numPr>
          <w:ilvl w:val="0"/>
          <w:numId w:val="8"/>
        </w:numPr>
        <w:rPr>
          <w:sz w:val="24"/>
          <w:szCs w:val="24"/>
        </w:rPr>
      </w:pPr>
      <w:r w:rsidRPr="00D41A5E">
        <w:rPr>
          <w:sz w:val="24"/>
          <w:szCs w:val="24"/>
        </w:rPr>
        <w:t xml:space="preserve"> korzeń sięga bardzo głęboko lub szeroko w ziemi, przez  co utrzymuje roślinę w glebie.</w:t>
      </w:r>
    </w:p>
    <w:p w:rsidR="00145FBA" w:rsidRPr="00E36D2E" w:rsidRDefault="00145FBA" w:rsidP="00145FBA">
      <w:pPr>
        <w:rPr>
          <w:b/>
          <w:sz w:val="24"/>
          <w:szCs w:val="24"/>
        </w:rPr>
      </w:pPr>
      <w:r w:rsidRPr="00E36D2E">
        <w:rPr>
          <w:b/>
          <w:sz w:val="24"/>
          <w:szCs w:val="24"/>
        </w:rPr>
        <w:t xml:space="preserve">Ważne pojęcia; </w:t>
      </w:r>
    </w:p>
    <w:p w:rsidR="00145FBA" w:rsidRPr="00D41A5E" w:rsidRDefault="00145FBA" w:rsidP="00145FBA">
      <w:pPr>
        <w:rPr>
          <w:sz w:val="24"/>
          <w:szCs w:val="24"/>
        </w:rPr>
      </w:pPr>
      <w:r w:rsidRPr="00D41A5E">
        <w:rPr>
          <w:b/>
          <w:sz w:val="24"/>
          <w:szCs w:val="24"/>
        </w:rPr>
        <w:t xml:space="preserve">Zapylenie </w:t>
      </w:r>
      <w:r w:rsidRPr="00D41A5E">
        <w:rPr>
          <w:sz w:val="24"/>
          <w:szCs w:val="24"/>
        </w:rPr>
        <w:t>– przeniesienie ziarna pyłku na zalążki.</w:t>
      </w:r>
    </w:p>
    <w:p w:rsidR="00145FBA" w:rsidRDefault="00145FBA" w:rsidP="00145FBA">
      <w:pPr>
        <w:rPr>
          <w:sz w:val="24"/>
          <w:szCs w:val="24"/>
        </w:rPr>
      </w:pPr>
      <w:r w:rsidRPr="00D41A5E">
        <w:rPr>
          <w:b/>
          <w:sz w:val="24"/>
          <w:szCs w:val="24"/>
        </w:rPr>
        <w:t>Zapłodnienie</w:t>
      </w:r>
      <w:r w:rsidRPr="00D41A5E">
        <w:rPr>
          <w:sz w:val="24"/>
          <w:szCs w:val="24"/>
        </w:rPr>
        <w:t xml:space="preserve">  połączenie komórki plemnikowej z komórką jajową.</w:t>
      </w:r>
    </w:p>
    <w:p w:rsidR="00145FBA" w:rsidRPr="00D41A5E" w:rsidRDefault="00145FBA" w:rsidP="00145FBA">
      <w:pPr>
        <w:rPr>
          <w:sz w:val="24"/>
          <w:szCs w:val="24"/>
        </w:rPr>
      </w:pPr>
      <w:r w:rsidRPr="00DB65F6">
        <w:rPr>
          <w:b/>
          <w:sz w:val="24"/>
          <w:szCs w:val="24"/>
        </w:rPr>
        <w:t>Wiatrosiewność</w:t>
      </w:r>
      <w:r>
        <w:rPr>
          <w:sz w:val="24"/>
          <w:szCs w:val="24"/>
        </w:rPr>
        <w:t xml:space="preserve"> – roznoszenie nasion przez wiatr.</w:t>
      </w:r>
    </w:p>
    <w:p w:rsidR="00145FBA" w:rsidRDefault="00145FBA" w:rsidP="00145FBA">
      <w:pPr>
        <w:rPr>
          <w:i/>
          <w:sz w:val="24"/>
          <w:szCs w:val="24"/>
        </w:rPr>
      </w:pPr>
    </w:p>
    <w:p w:rsidR="00145FBA" w:rsidRDefault="00145FBA" w:rsidP="00145FBA">
      <w:pPr>
        <w:rPr>
          <w:i/>
          <w:sz w:val="24"/>
          <w:szCs w:val="24"/>
        </w:rPr>
      </w:pPr>
    </w:p>
    <w:p w:rsidR="00145FBA" w:rsidRPr="00D41A5E" w:rsidRDefault="00145FBA" w:rsidP="00145FBA">
      <w:pPr>
        <w:rPr>
          <w:i/>
          <w:sz w:val="24"/>
          <w:szCs w:val="24"/>
        </w:rPr>
      </w:pPr>
      <w:r w:rsidRPr="00D41A5E">
        <w:rPr>
          <w:i/>
          <w:sz w:val="24"/>
          <w:szCs w:val="24"/>
        </w:rPr>
        <w:lastRenderedPageBreak/>
        <w:t>Praca domowa</w:t>
      </w:r>
    </w:p>
    <w:p w:rsidR="00145FBA" w:rsidRPr="00D41A5E" w:rsidRDefault="00145FBA" w:rsidP="00145FBA">
      <w:pPr>
        <w:pStyle w:val="Akapitzlist"/>
        <w:numPr>
          <w:ilvl w:val="0"/>
          <w:numId w:val="9"/>
        </w:numPr>
        <w:rPr>
          <w:sz w:val="24"/>
          <w:szCs w:val="24"/>
        </w:rPr>
      </w:pPr>
      <w:r w:rsidRPr="00D41A5E">
        <w:rPr>
          <w:sz w:val="24"/>
          <w:szCs w:val="24"/>
        </w:rPr>
        <w:t>Napisz , jakie jest znaczenie roślin nagonasiennych w przyrodzie i dla człowieka.</w:t>
      </w:r>
    </w:p>
    <w:p w:rsidR="00145FBA" w:rsidRDefault="00145FBA" w:rsidP="00145FBA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Wypisz  </w:t>
      </w:r>
      <w:r w:rsidRPr="00D41A5E">
        <w:rPr>
          <w:sz w:val="24"/>
          <w:szCs w:val="24"/>
        </w:rPr>
        <w:t>7 gatunków roślin iglastych.</w:t>
      </w:r>
      <w:r>
        <w:rPr>
          <w:sz w:val="24"/>
          <w:szCs w:val="24"/>
        </w:rPr>
        <w:t xml:space="preserve"> Naucz się ich rozpoznawać.</w:t>
      </w:r>
    </w:p>
    <w:p w:rsidR="00145FBA" w:rsidRPr="00D41A5E" w:rsidRDefault="00145FBA" w:rsidP="00145FBA">
      <w:pPr>
        <w:pStyle w:val="Akapitzlis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Podaj  4 cechy odróżniające jodłę od świerka.</w:t>
      </w:r>
    </w:p>
    <w:p w:rsidR="00145FBA" w:rsidRDefault="00145FBA" w:rsidP="00BA7CAB">
      <w:pPr>
        <w:rPr>
          <w:sz w:val="24"/>
          <w:szCs w:val="24"/>
        </w:rPr>
      </w:pPr>
      <w:r w:rsidRPr="00622D44">
        <w:rPr>
          <w:noProof/>
          <w:sz w:val="24"/>
          <w:szCs w:val="24"/>
          <w:lang w:eastAsia="pl-PL"/>
        </w:rPr>
        <w:drawing>
          <wp:inline distT="0" distB="0" distL="0" distR="0" wp14:anchorId="6A70505E" wp14:editId="71C80A1A">
            <wp:extent cx="5760720" cy="5760720"/>
            <wp:effectExtent l="0" t="0" r="0" b="0"/>
            <wp:docPr id="2" name="Obraz 2" descr="Ilustracja przedstawia pęd sosny. Z jasno brązowej łodygi wyrasta gęsto wiele liści – igie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 przedstawia pęd sosny. Z jasno brązowej łodygi wyrasta gęsto wiele liści – igieł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BA" w:rsidRDefault="00145FBA" w:rsidP="00BA7CAB">
      <w:pPr>
        <w:rPr>
          <w:sz w:val="24"/>
          <w:szCs w:val="24"/>
        </w:rPr>
      </w:pPr>
    </w:p>
    <w:p w:rsidR="00145FBA" w:rsidRPr="00BA7CAB" w:rsidRDefault="00145FBA" w:rsidP="00145FBA">
      <w:pPr>
        <w:jc w:val="center"/>
        <w:rPr>
          <w:sz w:val="24"/>
          <w:szCs w:val="24"/>
        </w:rPr>
      </w:pPr>
      <w:r>
        <w:rPr>
          <w:sz w:val="24"/>
          <w:szCs w:val="24"/>
        </w:rPr>
        <w:t>Gałązka sosny</w:t>
      </w:r>
      <w:bookmarkStart w:id="0" w:name="_GoBack"/>
      <w:bookmarkEnd w:id="0"/>
    </w:p>
    <w:sectPr w:rsidR="00145FBA" w:rsidRPr="00BA7CAB" w:rsidSect="00145FBA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D491D"/>
    <w:multiLevelType w:val="hybridMultilevel"/>
    <w:tmpl w:val="3E3A983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83562"/>
    <w:multiLevelType w:val="hybridMultilevel"/>
    <w:tmpl w:val="879CF8EE"/>
    <w:lvl w:ilvl="0" w:tplc="B300BC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260B6F"/>
    <w:multiLevelType w:val="hybridMultilevel"/>
    <w:tmpl w:val="88129F3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9C63D64"/>
    <w:multiLevelType w:val="hybridMultilevel"/>
    <w:tmpl w:val="DE0E55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01C0B"/>
    <w:multiLevelType w:val="hybridMultilevel"/>
    <w:tmpl w:val="32DA5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371B44"/>
    <w:multiLevelType w:val="hybridMultilevel"/>
    <w:tmpl w:val="85E2A3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E100B1"/>
    <w:multiLevelType w:val="hybridMultilevel"/>
    <w:tmpl w:val="6CE4C71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A0039C"/>
    <w:multiLevelType w:val="hybridMultilevel"/>
    <w:tmpl w:val="5262EA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2177B1"/>
    <w:multiLevelType w:val="hybridMultilevel"/>
    <w:tmpl w:val="069017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8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AF4"/>
    <w:rsid w:val="00145FBA"/>
    <w:rsid w:val="00525B93"/>
    <w:rsid w:val="006B773D"/>
    <w:rsid w:val="009D1A30"/>
    <w:rsid w:val="00AC5DD2"/>
    <w:rsid w:val="00B84E9B"/>
    <w:rsid w:val="00B85B92"/>
    <w:rsid w:val="00BA7CAB"/>
    <w:rsid w:val="00C94184"/>
    <w:rsid w:val="00CC17BA"/>
    <w:rsid w:val="00CD7A98"/>
    <w:rsid w:val="00CE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67F79"/>
  <w15:docId w15:val="{146C992B-4746-4B5B-8BA5-75EC0FD2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E6AF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C5DD2"/>
    <w:pPr>
      <w:ind w:left="720"/>
      <w:contextualSpacing/>
    </w:pPr>
  </w:style>
  <w:style w:type="table" w:styleId="Tabela-Siatka">
    <w:name w:val="Table Grid"/>
    <w:basedOn w:val="Standardowy"/>
    <w:uiPriority w:val="59"/>
    <w:rsid w:val="00AC5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ara.gajda@vp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arbara.gajda@vp.pl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barbara.gajda@vp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779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</dc:creator>
  <cp:lastModifiedBy>KM</cp:lastModifiedBy>
  <cp:revision>2</cp:revision>
  <dcterms:created xsi:type="dcterms:W3CDTF">2020-05-17T15:24:00Z</dcterms:created>
  <dcterms:modified xsi:type="dcterms:W3CDTF">2020-05-17T15:24:00Z</dcterms:modified>
</cp:coreProperties>
</file>